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6" w:rsidRPr="002357ED" w:rsidRDefault="00995CC6" w:rsidP="00995CC6">
      <w:pPr>
        <w:jc w:val="center"/>
        <w:rPr>
          <w:b/>
          <w:bCs/>
        </w:rPr>
      </w:pPr>
      <w:r w:rsidRPr="002357ED">
        <w:rPr>
          <w:b/>
        </w:rPr>
        <w:t xml:space="preserve">Аннотация к </w:t>
      </w:r>
      <w:proofErr w:type="gramStart"/>
      <w:r w:rsidRPr="002357ED">
        <w:rPr>
          <w:b/>
        </w:rPr>
        <w:t>рабочей</w:t>
      </w:r>
      <w:proofErr w:type="gramEnd"/>
      <w:r w:rsidRPr="002357ED">
        <w:rPr>
          <w:b/>
        </w:rPr>
        <w:t xml:space="preserve">  </w:t>
      </w:r>
    </w:p>
    <w:p w:rsidR="00995CC6" w:rsidRPr="002357ED" w:rsidRDefault="00995CC6" w:rsidP="00995CC6">
      <w:pPr>
        <w:jc w:val="center"/>
        <w:rPr>
          <w:b/>
          <w:bCs/>
        </w:rPr>
      </w:pPr>
      <w:r w:rsidRPr="002357ED">
        <w:rPr>
          <w:b/>
        </w:rPr>
        <w:t xml:space="preserve">программе </w:t>
      </w:r>
      <w:r w:rsidRPr="002357ED">
        <w:rPr>
          <w:b/>
          <w:bCs/>
        </w:rPr>
        <w:t>основного общего образования</w:t>
      </w:r>
    </w:p>
    <w:p w:rsidR="00995CC6" w:rsidRPr="002357ED" w:rsidRDefault="00995CC6" w:rsidP="00995CC6">
      <w:pPr>
        <w:jc w:val="center"/>
        <w:rPr>
          <w:b/>
          <w:bCs/>
        </w:rPr>
      </w:pPr>
      <w:r w:rsidRPr="002357ED">
        <w:rPr>
          <w:b/>
          <w:bCs/>
        </w:rPr>
        <w:t>на 2017–2018 учебный год</w:t>
      </w:r>
    </w:p>
    <w:tbl>
      <w:tblPr>
        <w:tblW w:w="1105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9072"/>
      </w:tblGrid>
      <w:tr w:rsidR="00995CC6" w:rsidRPr="002357ED" w:rsidTr="00012ABC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</w:pPr>
            <w:r w:rsidRPr="002357ED">
              <w:t>Название курса</w:t>
            </w:r>
          </w:p>
        </w:tc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  <w:rPr>
                <w:b/>
                <w:bCs/>
              </w:rPr>
            </w:pPr>
            <w:r w:rsidRPr="002357ED">
              <w:rPr>
                <w:b/>
                <w:bCs/>
              </w:rPr>
              <w:t>Математика</w:t>
            </w:r>
          </w:p>
        </w:tc>
      </w:tr>
      <w:tr w:rsidR="00995CC6" w:rsidRPr="002357ED" w:rsidTr="00012A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</w:pPr>
            <w:r w:rsidRPr="002357ED">
              <w:t>Класс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</w:pPr>
            <w:r w:rsidRPr="002357ED">
              <w:t>5</w:t>
            </w:r>
            <w:r w:rsidR="001D7815" w:rsidRPr="002357ED">
              <w:t xml:space="preserve">- 9 класс </w:t>
            </w:r>
          </w:p>
        </w:tc>
      </w:tr>
      <w:tr w:rsidR="00995CC6" w:rsidRPr="002357ED" w:rsidTr="00012A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</w:pPr>
            <w:r w:rsidRPr="002357ED">
              <w:t>Количество часов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645" w:rsidRPr="002357ED" w:rsidRDefault="00BD18BC" w:rsidP="00995CC6">
            <w:pPr>
              <w:pStyle w:val="a5"/>
            </w:pPr>
            <w:r>
              <w:t xml:space="preserve">5-9 </w:t>
            </w:r>
            <w:r w:rsidR="00073645" w:rsidRPr="002357ED">
              <w:t>классы-</w:t>
            </w:r>
            <w:r w:rsidR="00800DD3" w:rsidRPr="002357ED">
              <w:t>204 ч (6 часов</w:t>
            </w:r>
            <w:r w:rsidR="00995CC6" w:rsidRPr="002357ED">
              <w:t xml:space="preserve"> в неделю)</w:t>
            </w:r>
            <w:r w:rsidR="00073645" w:rsidRPr="002357ED">
              <w:t>,</w:t>
            </w:r>
          </w:p>
        </w:tc>
      </w:tr>
      <w:tr w:rsidR="00995CC6" w:rsidRPr="002357ED" w:rsidTr="00012A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</w:pPr>
            <w:r w:rsidRPr="002357ED">
              <w:t>Введение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8BC" w:rsidRDefault="00BD18BC" w:rsidP="001D7815">
            <w:r w:rsidRPr="00BD18BC">
              <w:t>Рабочая программа разработана на основе требований к результатам освоения основной образовательной программы МБОУ "Кольчегизская ООШ" (далее ОУ) и обеспечивает достижение планируемых результатов освоения основной образовательной программы ОУ.</w:t>
            </w:r>
          </w:p>
          <w:p w:rsidR="00073645" w:rsidRPr="002357ED" w:rsidRDefault="00995CC6" w:rsidP="001D7815">
            <w:pPr>
              <w:rPr>
                <w:b/>
              </w:rPr>
            </w:pPr>
            <w:r w:rsidRPr="002357ED">
              <w:rPr>
                <w:b/>
              </w:rPr>
              <w:t>Учебно-методический ко</w:t>
            </w:r>
            <w:r w:rsidR="00073645" w:rsidRPr="002357ED">
              <w:rPr>
                <w:b/>
              </w:rPr>
              <w:t>мплект:</w:t>
            </w:r>
          </w:p>
          <w:p w:rsidR="00995CC6" w:rsidRPr="002357ED" w:rsidRDefault="00073645" w:rsidP="001D7815">
            <w:r w:rsidRPr="002357ED">
              <w:rPr>
                <w:b/>
              </w:rPr>
              <w:t xml:space="preserve">  </w:t>
            </w:r>
            <w:r w:rsidRPr="002357ED">
              <w:t>Г.В. Дорофеев</w:t>
            </w:r>
            <w:proofErr w:type="gramStart"/>
            <w:r w:rsidRPr="002357ED">
              <w:t>,Е</w:t>
            </w:r>
            <w:proofErr w:type="gramEnd"/>
            <w:r w:rsidRPr="002357ED">
              <w:t>.А.Суворова и др.</w:t>
            </w:r>
          </w:p>
          <w:p w:rsidR="00073645" w:rsidRPr="002357ED" w:rsidRDefault="00073645" w:rsidP="001D7815">
            <w:r w:rsidRPr="002357ED">
              <w:t>Л.С.Атанасян</w:t>
            </w:r>
            <w:proofErr w:type="gramStart"/>
            <w:r w:rsidRPr="002357ED">
              <w:t>,В</w:t>
            </w:r>
            <w:proofErr w:type="gramEnd"/>
            <w:r w:rsidRPr="002357ED">
              <w:t>.Ф.Бутузов и др.</w:t>
            </w:r>
          </w:p>
          <w:p w:rsidR="00073645" w:rsidRPr="002357ED" w:rsidRDefault="001D7815" w:rsidP="00073645">
            <w:pPr>
              <w:rPr>
                <w:b/>
              </w:rPr>
            </w:pPr>
            <w:r w:rsidRPr="002357ED">
              <w:rPr>
                <w:b/>
              </w:rPr>
              <w:t>Учебники:</w:t>
            </w:r>
          </w:p>
          <w:p w:rsidR="00073645" w:rsidRPr="002357ED" w:rsidRDefault="00073645" w:rsidP="00073645">
            <w:r w:rsidRPr="002357ED">
              <w:t>Математика .5 класс, Г.В. Дорофеев</w:t>
            </w:r>
            <w:proofErr w:type="gramStart"/>
            <w:r w:rsidRPr="002357ED">
              <w:t>,Е</w:t>
            </w:r>
            <w:proofErr w:type="gramEnd"/>
            <w:r w:rsidRPr="002357ED">
              <w:t>.А.Суворова и др.-М.:Просвещение,2016</w:t>
            </w:r>
          </w:p>
          <w:p w:rsidR="00073645" w:rsidRPr="002357ED" w:rsidRDefault="00073645" w:rsidP="00073645">
            <w:r w:rsidRPr="002357ED">
              <w:t>Математика .6 класс, Г.В. Дорофеев</w:t>
            </w:r>
            <w:proofErr w:type="gramStart"/>
            <w:r w:rsidRPr="002357ED">
              <w:t>,Е</w:t>
            </w:r>
            <w:proofErr w:type="gramEnd"/>
            <w:r w:rsidRPr="002357ED">
              <w:t>.А.Суворова и др.-М.:Просвещение,2016</w:t>
            </w:r>
          </w:p>
          <w:p w:rsidR="00073645" w:rsidRPr="002357ED" w:rsidRDefault="00073645" w:rsidP="00073645">
            <w:r w:rsidRPr="002357ED">
              <w:t>Алгебра .7 класс, Г.В. Дорофеев</w:t>
            </w:r>
            <w:proofErr w:type="gramStart"/>
            <w:r w:rsidRPr="002357ED">
              <w:t>,Е</w:t>
            </w:r>
            <w:proofErr w:type="gramEnd"/>
            <w:r w:rsidRPr="002357ED">
              <w:t>.А.Суворова и др.-М.:Просвещение,2016</w:t>
            </w:r>
          </w:p>
          <w:p w:rsidR="00073645" w:rsidRPr="002357ED" w:rsidRDefault="00073645" w:rsidP="00073645">
            <w:r w:rsidRPr="002357ED">
              <w:t>Алгебра .8 класс, Г.В. Дорофеев</w:t>
            </w:r>
            <w:proofErr w:type="gramStart"/>
            <w:r w:rsidRPr="002357ED">
              <w:t>,Е</w:t>
            </w:r>
            <w:proofErr w:type="gramEnd"/>
            <w:r w:rsidRPr="002357ED">
              <w:t>.А.Суворова и др.-М.:Просвещение,2016</w:t>
            </w:r>
          </w:p>
          <w:p w:rsidR="00BD18BC" w:rsidRPr="00F6559D" w:rsidRDefault="00BD18BC" w:rsidP="00BD18BC">
            <w:pPr>
              <w:pStyle w:val="a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559D">
              <w:rPr>
                <w:rFonts w:ascii="Times New Roman" w:hAnsi="Times New Roman"/>
                <w:bCs/>
                <w:sz w:val="24"/>
                <w:szCs w:val="24"/>
              </w:rPr>
              <w:t>Ю.Н. Макарычев Н.Г. Миндюк. Алгебра 9 кл.  Просвещение,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559D">
              <w:rPr>
                <w:rFonts w:ascii="Times New Roman" w:hAnsi="Times New Roman"/>
                <w:bCs/>
                <w:sz w:val="24"/>
                <w:szCs w:val="24"/>
              </w:rPr>
              <w:t>2011г.</w:t>
            </w:r>
          </w:p>
          <w:p w:rsidR="001D7815" w:rsidRPr="00BD18BC" w:rsidRDefault="00073645" w:rsidP="001D7815">
            <w:r w:rsidRPr="002357ED">
              <w:t>Геометрия,7-9</w:t>
            </w:r>
            <w:r w:rsidR="00012ABC" w:rsidRPr="002357ED">
              <w:t>, Л.С.Атанасян</w:t>
            </w:r>
            <w:proofErr w:type="gramStart"/>
            <w:r w:rsidR="00012ABC" w:rsidRPr="002357ED">
              <w:t>,В</w:t>
            </w:r>
            <w:proofErr w:type="gramEnd"/>
            <w:r w:rsidR="00012ABC" w:rsidRPr="002357ED">
              <w:t>.Ф.Бутузов и др. М.:Просвещение,2016</w:t>
            </w:r>
          </w:p>
        </w:tc>
      </w:tr>
      <w:tr w:rsidR="00995CC6" w:rsidRPr="002357ED" w:rsidTr="00012A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</w:pPr>
            <w:r w:rsidRPr="002357ED">
              <w:t>Требования к подготовке у</w:t>
            </w:r>
            <w:r w:rsidR="00800DD3" w:rsidRPr="002357ED">
              <w:t>чащихся по курсу «математика</w:t>
            </w:r>
            <w:r w:rsidRPr="002357ED">
              <w:t>»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2357ED" w:rsidRDefault="00012ABC" w:rsidP="00995CC6">
            <w:proofErr w:type="gramStart"/>
            <w:r w:rsidRPr="002357ED">
              <w:t>В результате изучения курса арифметики учащиеся должны: - выполнять устный счет с целыми числами, обыкновенными и десятичными дробями; - переходить от одной формы записи чисел к другой, выбирая наиболее подходящую, в зависимости от конкретной ситуации: представлять десятичную дробь в виде обыкновенной и обыкновенную в виде десятичной, проценты в виде дроби и дробь в виде процентов;</w:t>
            </w:r>
            <w:proofErr w:type="gramEnd"/>
            <w:r w:rsidRPr="002357ED">
              <w:t xml:space="preserve"> применять стандартный вид числа для записи больших и малых чисел; выполнять умножение и деление чисел, записанных в стандартном виде; - изображать числа точками на координатной прямой; </w:t>
            </w:r>
            <w:proofErr w:type="gramStart"/>
            <w:r w:rsidRPr="002357ED">
              <w:t>-в</w:t>
            </w:r>
            <w:proofErr w:type="gramEnd"/>
            <w:r w:rsidRPr="002357ED">
              <w:t>ыполнять арифметические действия с рациональными числами, сравнивать рациональные числа; находить значения степеней с целыми показателями и корней; находить значения числовых выражений; -округлять целые числа и десятичные дроби, находить приближенное значение числового выражения;</w:t>
            </w:r>
          </w:p>
          <w:p w:rsidR="002357ED" w:rsidRPr="002357ED" w:rsidRDefault="002357ED" w:rsidP="00995CC6">
            <w:r w:rsidRPr="002357ED">
              <w:t>В результате изучения алгебры учащиеся должны: - бегло и уверенно выполнять арифметические действия над числам</w:t>
            </w:r>
            <w:proofErr w:type="gramStart"/>
            <w:r w:rsidRPr="002357ED">
              <w:t>и(</w:t>
            </w:r>
            <w:proofErr w:type="gramEnd"/>
            <w:r w:rsidRPr="002357ED">
              <w:t xml:space="preserve"> в том числе и над приближенными значениями), находить с помощью калькулятора или таблиц приближенные значения квадратных корней и тригонометрических функций, производить прикидку и оценку результатов вычислений; - свободно владеть техникой тождественных преобразований; целых и дробных рациональных выражений; выражений, содержащих корни и степени с дробными показателями, тригонометрических выражений; составлять выражения и формулы, выражать из формулы одну переменную через другие; </w:t>
            </w:r>
            <w:proofErr w:type="gramStart"/>
            <w:r w:rsidRPr="002357ED">
              <w:t>-н</w:t>
            </w:r>
            <w:proofErr w:type="gramEnd"/>
            <w:r w:rsidRPr="002357ED">
              <w:t xml:space="preserve">аходить значения функций, заданных формулой, таблицей, графиком; - проводить исследование функций, указанных в программе видов, элементарными средствами; - строить и читать графики функций, указанных в программе видов, овладеть основными приемами преобразования графиков и применять их при построении графиков; - овладеть понятием последовательности и способами задания последовательностей, понятиями арифметической и геометрической прогрессии и их свойствами; - усвоить основные приемы решения уравнений, неравенств, систем уравнений и </w:t>
            </w:r>
            <w:proofErr w:type="gramStart"/>
            <w:r w:rsidRPr="002357ED">
              <w:t>неравенств</w:t>
            </w:r>
            <w:proofErr w:type="gramEnd"/>
            <w:r w:rsidRPr="002357ED">
              <w:t xml:space="preserve"> указанных в программе видов; решать уравнения с параметрами, сводящиеся к линейным или квадратным; - уметь решать текстовые задачи методом уравнений</w:t>
            </w:r>
          </w:p>
          <w:p w:rsidR="002357ED" w:rsidRPr="002357ED" w:rsidRDefault="002357ED" w:rsidP="00995CC6">
            <w:r w:rsidRPr="002357ED">
              <w:t xml:space="preserve">В результате изучения курса геометрии учащиеся основной школы должны: - доказывать изученные в курсе теоремы; </w:t>
            </w:r>
            <w:proofErr w:type="gramStart"/>
            <w:r w:rsidRPr="002357ED">
              <w:t>-п</w:t>
            </w:r>
            <w:proofErr w:type="gramEnd"/>
            <w:r w:rsidRPr="002357ED">
              <w:t xml:space="preserve">роводить полные обоснования при решении задач, используя для этого изученные теоретические сведения; -освоить определенный набор приемов решения геометрических задач и уметь применять их в задачах на вычисление, доказательство, построение; -овладеть общими методами геометрии </w:t>
            </w:r>
            <w:r w:rsidRPr="002357ED">
              <w:lastRenderedPageBreak/>
              <w:t>(преобразований, векторным, координатным) и применять их при решении геометрических задач;</w:t>
            </w:r>
          </w:p>
        </w:tc>
      </w:tr>
      <w:tr w:rsidR="00995CC6" w:rsidRPr="002357ED" w:rsidTr="00012A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pStyle w:val="a5"/>
            </w:pPr>
            <w:r w:rsidRPr="002357ED">
              <w:lastRenderedPageBreak/>
              <w:t>Цель курса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2357ED" w:rsidRDefault="00995CC6" w:rsidP="00995CC6">
            <w:pPr>
              <w:jc w:val="both"/>
              <w:rPr>
                <w:color w:val="000000"/>
              </w:rPr>
            </w:pPr>
            <w:r w:rsidRPr="002357ED">
              <w:t xml:space="preserve"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2357ED">
              <w:rPr>
                <w:iCs/>
              </w:rPr>
              <w:t>освоение начальных математических знаний</w:t>
            </w:r>
            <w:r w:rsidRPr="002357ED">
              <w:rPr>
                <w:rStyle w:val="Text"/>
                <w:rFonts w:ascii="Times New Roman" w:hAnsi="Times New Roman"/>
                <w:sz w:val="24"/>
              </w:rPr>
              <w:t xml:space="preserve"> </w:t>
            </w:r>
            <w:r w:rsidRPr="002357ED">
              <w:t>(познавательная цель);</w:t>
            </w:r>
          </w:p>
          <w:p w:rsidR="00995CC6" w:rsidRPr="002357ED" w:rsidRDefault="00995CC6" w:rsidP="00482664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2357ED">
              <w:rPr>
                <w:iCs/>
              </w:rPr>
              <w:t>формирование</w:t>
            </w:r>
            <w:r w:rsidRPr="002357ED"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(социокультурная цель).</w:t>
            </w:r>
          </w:p>
        </w:tc>
      </w:tr>
      <w:tr w:rsidR="00995CC6" w:rsidRPr="002357ED" w:rsidTr="00012A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2357ED" w:rsidRDefault="00995CC6" w:rsidP="002357ED">
            <w:pPr>
              <w:pStyle w:val="a5"/>
            </w:pPr>
            <w:r w:rsidRPr="002357ED">
              <w:t>Структура курса</w:t>
            </w:r>
          </w:p>
          <w:p w:rsidR="001D7815" w:rsidRPr="002357ED" w:rsidRDefault="001D7815" w:rsidP="002357ED">
            <w:pPr>
              <w:pStyle w:val="a5"/>
            </w:pPr>
            <w:r w:rsidRPr="002357ED">
              <w:t>(разделы программы)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13117" w:type="dxa"/>
              <w:tblLayout w:type="fixed"/>
              <w:tblLook w:val="0000"/>
            </w:tblPr>
            <w:tblGrid>
              <w:gridCol w:w="1253"/>
              <w:gridCol w:w="5633"/>
              <w:gridCol w:w="2805"/>
              <w:gridCol w:w="1713"/>
              <w:gridCol w:w="1713"/>
            </w:tblGrid>
            <w:tr w:rsidR="00012ABC" w:rsidRPr="002357ED" w:rsidTr="00012ABC">
              <w:trPr>
                <w:gridAfter w:val="2"/>
                <w:wAfter w:w="3426" w:type="dxa"/>
                <w:trHeight w:val="268"/>
              </w:trPr>
              <w:tc>
                <w:tcPr>
                  <w:tcW w:w="96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Математика 5класс (204ч)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  <w:trHeight w:val="268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Линии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Натуральные числа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17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Действия с натуральными числами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26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Использование свойств действий при вычислении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15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5.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Углы и многоугольники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6.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Делимость чисел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7.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Треугольники и четырехугольники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12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8.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 xml:space="preserve">Дроби 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20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9.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Действия с дробями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38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10.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Многогранники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12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11.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Таблицы и диаграммы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12.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 xml:space="preserve">Повторение 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20</w:t>
                  </w:r>
                </w:p>
              </w:tc>
            </w:tr>
            <w:tr w:rsidR="00012ABC" w:rsidRPr="002357ED" w:rsidTr="00012ABC">
              <w:tc>
                <w:tcPr>
                  <w:tcW w:w="96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713" w:type="dxa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713" w:type="dxa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Математика 6 класс (204ч)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Дроби и проценты.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25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proofErr w:type="gramStart"/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Прямые на плоскости и в пространстве.</w:t>
                  </w:r>
                  <w:proofErr w:type="gramEnd"/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Десятичные дроби.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14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Действия с десятичными дробями.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35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5.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Окружность.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6.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Отношения и проценты.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17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7.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Симметрия.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8.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Выражения, формулы, уравнения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15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9.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Целые числа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10.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Множества</w:t>
                  </w:r>
                  <w:proofErr w:type="gramStart"/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.К</w:t>
                  </w:r>
                  <w:proofErr w:type="gramEnd"/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омбинаторика.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11.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Рациональные числа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12.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Многоугольники и многогранники.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left" w:pos="1440"/>
                    </w:tabs>
                    <w:rPr>
                      <w:rFonts w:eastAsia="Times New Roman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 xml:space="preserve">Повторение. 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tabs>
                      <w:tab w:val="right" w:leader="underscore" w:pos="9645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pacing w:val="6"/>
                    </w:rPr>
                  </w:pPr>
                  <w:r w:rsidRPr="002357ED">
                    <w:rPr>
                      <w:rFonts w:eastAsia="Times New Roman"/>
                      <w:bCs/>
                      <w:color w:val="000000"/>
                      <w:spacing w:val="6"/>
                    </w:rPr>
                    <w:t>15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Алгебра 7кл (136ч)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Дроби и проценты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16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Прямая и обратная пропорциональность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3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Введение в алгебру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11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4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Уравнения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13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5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Координаты и графики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14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6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Свойства степени с натуральным показателем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12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7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Многочлены 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8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Разложение многочленов на множители 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21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9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Частота и вероятность 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10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</w:rPr>
                  </w:pPr>
                  <w:r w:rsidRPr="002357ED">
                    <w:rPr>
                      <w:rFonts w:eastAsia="Times New Roman"/>
                    </w:rPr>
                    <w:t>Повторение 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pacing w:line="270" w:lineRule="atLeast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Алгебра 8 кл(136ч)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1 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Алгебраические дроби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27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2 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Квадратные корни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22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lastRenderedPageBreak/>
                    <w:t>3 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Квадратные уравнения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24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4 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Системы уравнений 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24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5 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Функции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Вероятность и статистика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11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Повторение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</w:rPr>
                  </w:pPr>
                  <w:r w:rsidRPr="002357ED">
                    <w:rPr>
                      <w:b/>
                      <w:color w:val="000000" w:themeColor="text1"/>
                    </w:rPr>
                    <w:t>Алгебра 9 кл(102ч)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1 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Неравенства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2 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Квадратичная функция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3 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Уравнения и системы уравнений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26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4 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Арифметическая и геометрическая прогрессии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spacing w:after="240"/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5 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Статистические исследования. Комбинаторика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000000" w:themeColor="text1"/>
                    </w:rPr>
                  </w:pPr>
                  <w:r w:rsidRPr="002357ED">
                    <w:rPr>
                      <w:rFonts w:eastAsia="Times New Roman"/>
                      <w:color w:val="000000" w:themeColor="text1"/>
                    </w:rPr>
                    <w:t>Повторение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ABC" w:rsidRPr="002357ED" w:rsidRDefault="00012ABC" w:rsidP="002357ED">
                  <w:pPr>
                    <w:rPr>
                      <w:rFonts w:eastAsia="Times New Roman"/>
                      <w:color w:val="333333"/>
                    </w:rPr>
                  </w:pPr>
                  <w:r w:rsidRPr="002357ED">
                    <w:rPr>
                      <w:rFonts w:eastAsia="Times New Roman"/>
                      <w:color w:val="333333"/>
                    </w:rPr>
                    <w:t>12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</w:rPr>
                  </w:pPr>
                  <w:r w:rsidRPr="002357ED">
                    <w:rPr>
                      <w:b/>
                      <w:color w:val="000000" w:themeColor="text1"/>
                    </w:rPr>
                    <w:t>Геометрия  7 класс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68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Начальные геометрические сведения.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10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Треугольники.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17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Параллельные прямые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13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2357ED">
                    <w:rPr>
                      <w:color w:val="000000" w:themeColor="text1"/>
                    </w:rPr>
                    <w:t>Соотношения между сторонами и углами треугольника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18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Повторение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10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Геометрия 8класс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68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Четырехугольники.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14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Площадь.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14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3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Подобные треугольники.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19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4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Окружность.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</w:pPr>
                  <w:r w:rsidRPr="002357ED">
                    <w:t>17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  <w:trHeight w:val="325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Повторение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4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autoSpaceDE w:val="0"/>
                    <w:autoSpaceDN w:val="0"/>
                    <w:adjustRightInd w:val="0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Геометрия  9класс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b/>
                      <w:color w:val="0D0D0D" w:themeColor="text1" w:themeTint="F2"/>
                    </w:rPr>
                  </w:pPr>
                  <w:r w:rsidRPr="002357ED">
                    <w:rPr>
                      <w:b/>
                      <w:color w:val="0D0D0D" w:themeColor="text1" w:themeTint="F2"/>
                    </w:rPr>
                    <w:t>68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20"/>
                  </w:pPr>
                  <w:r w:rsidRPr="002357ED">
                    <w:t>Векторы. Метод  координат.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</w:pPr>
                  <w:r w:rsidRPr="002357ED">
                    <w:t>18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20"/>
                  </w:pPr>
                  <w:r w:rsidRPr="002357ED">
                    <w:t>Соотношения между сторонами и углами треугольника. Скалярное произведение векторов.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</w:pPr>
                  <w:r w:rsidRPr="002357ED">
                    <w:t>11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3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20"/>
                  </w:pPr>
                  <w:r w:rsidRPr="002357ED">
                    <w:t>Длина окружности и площадь круга.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</w:pPr>
                  <w:r w:rsidRPr="002357ED">
                    <w:t>12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4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20"/>
                  </w:pPr>
                  <w:r w:rsidRPr="002357ED">
                    <w:t>Движения.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34"/>
                    <w:jc w:val="both"/>
                  </w:pPr>
                  <w:r w:rsidRPr="002357ED">
                    <w:t>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snapToGrid w:val="0"/>
                    <w:rPr>
                      <w:color w:val="0D0D0D" w:themeColor="text1" w:themeTint="F2"/>
                    </w:rPr>
                  </w:pPr>
                  <w:r w:rsidRPr="002357ED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20"/>
                  </w:pPr>
                  <w:r w:rsidRPr="002357ED">
                    <w:t>Начальные сведения из стереометрии.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jc w:val="both"/>
                  </w:pPr>
                  <w:r w:rsidRPr="002357ED">
                    <w:t>8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40"/>
                  </w:pPr>
                  <w:r w:rsidRPr="002357ED">
                    <w:t xml:space="preserve">  6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20"/>
                  </w:pPr>
                  <w:r w:rsidRPr="002357ED">
                    <w:t>Об аксиомах планиметрии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jc w:val="both"/>
                  </w:pPr>
                  <w:r w:rsidRPr="002357ED">
                    <w:t>2</w:t>
                  </w:r>
                </w:p>
              </w:tc>
            </w:tr>
            <w:tr w:rsidR="00012ABC" w:rsidRPr="002357ED" w:rsidTr="002357ED">
              <w:trPr>
                <w:gridAfter w:val="2"/>
                <w:wAfter w:w="3426" w:type="dxa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40"/>
                  </w:pPr>
                  <w:r w:rsidRPr="002357ED">
                    <w:t>7</w:t>
                  </w:r>
                </w:p>
              </w:tc>
              <w:tc>
                <w:tcPr>
                  <w:tcW w:w="5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ind w:left="120"/>
                  </w:pPr>
                  <w:r w:rsidRPr="002357ED">
                    <w:t>Повторение.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2ABC" w:rsidRPr="002357ED" w:rsidRDefault="00012ABC" w:rsidP="002357ED">
                  <w:pPr>
                    <w:pStyle w:val="a3"/>
                    <w:spacing w:after="0"/>
                    <w:jc w:val="both"/>
                  </w:pPr>
                  <w:r w:rsidRPr="002357ED">
                    <w:t>9</w:t>
                  </w:r>
                </w:p>
              </w:tc>
            </w:tr>
          </w:tbl>
          <w:p w:rsidR="00012ABC" w:rsidRPr="002357ED" w:rsidRDefault="00012ABC" w:rsidP="002357E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color w:val="0D0D0D" w:themeColor="text1" w:themeTint="F2"/>
              </w:rPr>
            </w:pPr>
          </w:p>
          <w:p w:rsidR="00995CC6" w:rsidRPr="002357ED" w:rsidRDefault="00995CC6" w:rsidP="002357ED">
            <w:pPr>
              <w:pStyle w:val="a3"/>
              <w:spacing w:after="0"/>
            </w:pPr>
          </w:p>
        </w:tc>
      </w:tr>
    </w:tbl>
    <w:p w:rsidR="00995CC6" w:rsidRDefault="00995CC6" w:rsidP="002357ED"/>
    <w:p w:rsidR="002357ED" w:rsidRDefault="002357ED" w:rsidP="002357ED"/>
    <w:p w:rsidR="002357ED" w:rsidRDefault="002357ED" w:rsidP="002357ED"/>
    <w:p w:rsidR="002357ED" w:rsidRDefault="002357ED" w:rsidP="002357ED"/>
    <w:p w:rsidR="002357ED" w:rsidRDefault="002357ED" w:rsidP="002357ED"/>
    <w:p w:rsidR="002357ED" w:rsidRDefault="002357ED" w:rsidP="002357ED"/>
    <w:p w:rsidR="002357ED" w:rsidRDefault="002357ED" w:rsidP="002357ED"/>
    <w:p w:rsidR="002357ED" w:rsidRDefault="002357ED" w:rsidP="002357ED"/>
    <w:p w:rsidR="002357ED" w:rsidRDefault="002357ED" w:rsidP="002357ED"/>
    <w:sectPr w:rsidR="002357ED" w:rsidSect="00C9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CC6"/>
    <w:rsid w:val="00012ABC"/>
    <w:rsid w:val="00073645"/>
    <w:rsid w:val="000E3B8B"/>
    <w:rsid w:val="001D7815"/>
    <w:rsid w:val="002357ED"/>
    <w:rsid w:val="002470F2"/>
    <w:rsid w:val="00357121"/>
    <w:rsid w:val="00375749"/>
    <w:rsid w:val="003C5044"/>
    <w:rsid w:val="00482664"/>
    <w:rsid w:val="004A05D8"/>
    <w:rsid w:val="005061DA"/>
    <w:rsid w:val="006E305D"/>
    <w:rsid w:val="00734843"/>
    <w:rsid w:val="0078158D"/>
    <w:rsid w:val="00800DD3"/>
    <w:rsid w:val="00852D8C"/>
    <w:rsid w:val="00995CC6"/>
    <w:rsid w:val="009F45E4"/>
    <w:rsid w:val="00BD18BC"/>
    <w:rsid w:val="00C97C9F"/>
    <w:rsid w:val="00DA0D8C"/>
    <w:rsid w:val="00EB7B44"/>
    <w:rsid w:val="00EC79E6"/>
    <w:rsid w:val="00E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CC6"/>
    <w:pPr>
      <w:spacing w:after="120"/>
    </w:pPr>
  </w:style>
  <w:style w:type="character" w:customStyle="1" w:styleId="a4">
    <w:name w:val="Основной текст Знак"/>
    <w:basedOn w:val="a0"/>
    <w:link w:val="a3"/>
    <w:rsid w:val="00995CC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95CC6"/>
    <w:pPr>
      <w:suppressLineNumbers/>
    </w:pPr>
  </w:style>
  <w:style w:type="paragraph" w:styleId="a6">
    <w:name w:val="List Paragraph"/>
    <w:basedOn w:val="a"/>
    <w:uiPriority w:val="34"/>
    <w:qFormat/>
    <w:rsid w:val="00995CC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  <w:style w:type="character" w:customStyle="1" w:styleId="Text">
    <w:name w:val="Text"/>
    <w:uiPriority w:val="99"/>
    <w:rsid w:val="00995CC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2ABC"/>
    <w:pPr>
      <w:widowControl/>
      <w:suppressAutoHyphens w:val="0"/>
      <w:ind w:left="720" w:firstLine="700"/>
      <w:jc w:val="both"/>
    </w:pPr>
    <w:rPr>
      <w:rFonts w:eastAsia="Times New Roman"/>
      <w:kern w:val="0"/>
      <w:lang w:eastAsia="ru-RU"/>
    </w:rPr>
  </w:style>
  <w:style w:type="paragraph" w:customStyle="1" w:styleId="FR2">
    <w:name w:val="FR2"/>
    <w:rsid w:val="00EC79E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C79E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EC79E6"/>
    <w:rPr>
      <w:rFonts w:ascii="Liberation Serif" w:eastAsia="DejaVu Sans" w:hAnsi="Liberation Serif"/>
    </w:rPr>
  </w:style>
  <w:style w:type="paragraph" w:customStyle="1" w:styleId="a7">
    <w:name w:val="Базовый"/>
    <w:rsid w:val="00EC79E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No Spacing"/>
    <w:uiPriority w:val="1"/>
    <w:qFormat/>
    <w:rsid w:val="00BD18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Трудармейская СОШ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</cp:lastModifiedBy>
  <cp:revision>4</cp:revision>
  <dcterms:created xsi:type="dcterms:W3CDTF">2017-10-04T10:07:00Z</dcterms:created>
  <dcterms:modified xsi:type="dcterms:W3CDTF">2017-12-24T21:46:00Z</dcterms:modified>
</cp:coreProperties>
</file>